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09273" w14:textId="21888609" w:rsidR="00DE6A5A" w:rsidRPr="00087C14" w:rsidRDefault="1669C34B" w:rsidP="5DB20964">
      <w:pPr>
        <w:pStyle w:val="Rubrik1"/>
        <w:rPr>
          <w:rFonts w:asciiTheme="majorHAnsi" w:hAnsiTheme="majorHAnsi"/>
        </w:rPr>
      </w:pPr>
      <w:r w:rsidRPr="5DB20964">
        <w:rPr>
          <w:rFonts w:asciiTheme="majorHAnsi" w:hAnsiTheme="majorHAnsi"/>
        </w:rPr>
        <w:t xml:space="preserve">Välkommen till Linköpings universitet och </w:t>
      </w:r>
      <w:r w:rsidR="6140B55C" w:rsidRPr="5DB20964">
        <w:rPr>
          <w:rFonts w:asciiTheme="majorHAnsi" w:hAnsiTheme="majorHAnsi"/>
        </w:rPr>
        <w:t>Förskollärarprogrammet</w:t>
      </w:r>
    </w:p>
    <w:p w14:paraId="4362E769" w14:textId="77777777" w:rsidR="00087C14" w:rsidRPr="00087C14" w:rsidRDefault="003060B2">
      <w:r w:rsidRPr="00087C14">
        <w:t xml:space="preserve">Efter en annorlunda sommar är både nya och mer erfarna studenter välkomna till en ny termin på Förskollärarprogrammet. </w:t>
      </w:r>
    </w:p>
    <w:p w14:paraId="35DB8AAE" w14:textId="4C55EAAB" w:rsidR="00087C14" w:rsidRPr="00087C14" w:rsidRDefault="401BB330" w:rsidP="5DB20964">
      <w:pPr>
        <w:pStyle w:val="Rubrik2"/>
        <w:rPr>
          <w:rFonts w:asciiTheme="minorHAnsi" w:eastAsiaTheme="minorEastAsia" w:hAnsiTheme="minorHAnsi" w:cstheme="minorBidi"/>
          <w:b/>
          <w:bCs/>
          <w:sz w:val="28"/>
          <w:szCs w:val="28"/>
        </w:rPr>
      </w:pPr>
      <w:r w:rsidRPr="5DB20964">
        <w:rPr>
          <w:rFonts w:asciiTheme="minorHAnsi" w:eastAsiaTheme="minorEastAsia" w:hAnsiTheme="minorHAnsi" w:cstheme="minorBidi"/>
          <w:b/>
          <w:bCs/>
          <w:sz w:val="28"/>
          <w:szCs w:val="28"/>
        </w:rPr>
        <w:t>Hybridläge för alla studenter</w:t>
      </w:r>
    </w:p>
    <w:p w14:paraId="3D1B4F74" w14:textId="085AA585" w:rsidR="00DE6A5A" w:rsidRDefault="00DE6A5A" w:rsidP="4F89B0ED">
      <w:r>
        <w:t xml:space="preserve">På grund av Coronaläget går </w:t>
      </w:r>
      <w:r w:rsidR="00F64FC4">
        <w:t>LiU går in i hybridläge vid terminsstart hösten 2020</w:t>
      </w:r>
      <w:r w:rsidR="573432EA">
        <w:t>.</w:t>
      </w:r>
      <w:r w:rsidR="2E4EE1B2">
        <w:t xml:space="preserve"> </w:t>
      </w:r>
      <w:r w:rsidR="008F77FB">
        <w:t>Detta innebär att undervisning ser delvis annorlunda ut.</w:t>
      </w:r>
      <w:r w:rsidR="00F64FC4">
        <w:t xml:space="preserve"> Hybridläget innebär att studenter som läser år 1 kommer att ha en del undervisning på plats på campus, medan studenter som läser år </w:t>
      </w:r>
      <w:proofErr w:type="gramStart"/>
      <w:r w:rsidR="00F64FC4">
        <w:t>2-3</w:t>
      </w:r>
      <w:proofErr w:type="gramEnd"/>
      <w:r w:rsidR="00F64FC4">
        <w:t xml:space="preserve"> kommer ha färre undervisningstimmar på campus. En stor del av undervisningen kommer alltså fortsatt att ske på distans under </w:t>
      </w:r>
      <w:r>
        <w:t xml:space="preserve">första delen </w:t>
      </w:r>
      <w:r w:rsidR="003D4CCC">
        <w:t xml:space="preserve">av </w:t>
      </w:r>
      <w:r w:rsidR="00F64FC4">
        <w:t>höstterminen.</w:t>
      </w:r>
      <w:r w:rsidR="00E16102">
        <w:t xml:space="preserve"> </w:t>
      </w:r>
      <w:r w:rsidR="00087C14">
        <w:t>Nedan</w:t>
      </w:r>
      <w:r w:rsidR="00F64FC4">
        <w:t xml:space="preserve"> sammanställs några saker som kan vara bra att tänka på i samband med distansundervisning.</w:t>
      </w:r>
      <w:r w:rsidR="00C26FF9">
        <w:t xml:space="preserve"> </w:t>
      </w:r>
      <w:r w:rsidR="2736EF3D">
        <w:t xml:space="preserve"> På följande länk kan du läsa om hur LiU hanterar Corona </w:t>
      </w:r>
      <w:hyperlink r:id="rId10">
        <w:r w:rsidR="2736EF3D" w:rsidRPr="5418D4F4">
          <w:rPr>
            <w:rStyle w:val="Hyperlnk"/>
            <w:rFonts w:eastAsia="Georgia" w:cs="Georgia"/>
          </w:rPr>
          <w:t>https://insidan.liu.se/HR-Personal/coronavirus?l=sv</w:t>
        </w:r>
      </w:hyperlink>
    </w:p>
    <w:p w14:paraId="0B1BD588" w14:textId="5D0E79C9" w:rsidR="008F77FB" w:rsidRPr="00087C14" w:rsidRDefault="401BB330" w:rsidP="5DB20964">
      <w:pPr>
        <w:pStyle w:val="Rubrik2"/>
        <w:rPr>
          <w:rFonts w:asciiTheme="minorHAnsi" w:eastAsiaTheme="minorEastAsia" w:hAnsiTheme="minorHAnsi" w:cstheme="minorBidi"/>
          <w:b/>
          <w:bCs/>
          <w:sz w:val="28"/>
          <w:szCs w:val="28"/>
        </w:rPr>
      </w:pPr>
      <w:r w:rsidRPr="5DB20964">
        <w:rPr>
          <w:rFonts w:asciiTheme="minorHAnsi" w:eastAsiaTheme="minorEastAsia" w:hAnsiTheme="minorHAnsi" w:cstheme="minorBidi"/>
          <w:b/>
          <w:bCs/>
          <w:sz w:val="28"/>
          <w:szCs w:val="28"/>
        </w:rPr>
        <w:t>Ladda ned och bekanta dig med de olika program som används vid distansundervisning</w:t>
      </w:r>
    </w:p>
    <w:p w14:paraId="2DF30727" w14:textId="6079FB7C" w:rsidR="00E16102" w:rsidRPr="00087C14" w:rsidRDefault="3DEC27B6" w:rsidP="00E16102">
      <w:pPr>
        <w:pStyle w:val="Liststycke"/>
        <w:numPr>
          <w:ilvl w:val="0"/>
          <w:numId w:val="2"/>
        </w:numPr>
      </w:pPr>
      <w:r>
        <w:t>Primärt används zoom och teams för att ha live-undervisning. Inspelat material, som exempelvis de flesta föreläsningar, läggs upp på L</w:t>
      </w:r>
      <w:r w:rsidR="3572E709">
        <w:t>ISAM</w:t>
      </w:r>
      <w:r>
        <w:t xml:space="preserve">, antingen i kursens </w:t>
      </w:r>
      <w:r w:rsidR="3EC8CF12">
        <w:t>video</w:t>
      </w:r>
      <w:r>
        <w:t xml:space="preserve">kanal eller under Kursdokument. </w:t>
      </w:r>
    </w:p>
    <w:p w14:paraId="5F663DC1" w14:textId="77777777" w:rsidR="00F64FC4" w:rsidRPr="00087C14" w:rsidRDefault="00F64FC4" w:rsidP="00E16102">
      <w:pPr>
        <w:pStyle w:val="Liststycke"/>
        <w:numPr>
          <w:ilvl w:val="0"/>
          <w:numId w:val="2"/>
        </w:numPr>
      </w:pPr>
      <w:r w:rsidRPr="00087C14">
        <w:t>Hur du installerar och använder zoom finns förklarat på följande hemsida</w:t>
      </w:r>
      <w:r w:rsidR="005D7405" w:rsidRPr="00087C14">
        <w:t xml:space="preserve"> </w:t>
      </w:r>
      <w:hyperlink r:id="rId11" w:history="1">
        <w:r w:rsidR="005D7405" w:rsidRPr="00087C14">
          <w:rPr>
            <w:rStyle w:val="Hyperlnk"/>
          </w:rPr>
          <w:t>https://www.student.liu.se/studentstod/itsupport/zoom-student?l=sv</w:t>
        </w:r>
      </w:hyperlink>
    </w:p>
    <w:p w14:paraId="705C061A" w14:textId="77777777" w:rsidR="00F64FC4" w:rsidRPr="00087C14" w:rsidRDefault="00F64FC4" w:rsidP="00E16102">
      <w:pPr>
        <w:pStyle w:val="Liststycke"/>
        <w:numPr>
          <w:ilvl w:val="0"/>
          <w:numId w:val="2"/>
        </w:numPr>
      </w:pPr>
      <w:r w:rsidRPr="00087C14">
        <w:t>Hur du använder teams finns förklarat på följande hemsida</w:t>
      </w:r>
      <w:r w:rsidR="005D7405" w:rsidRPr="00087C14">
        <w:t xml:space="preserve"> </w:t>
      </w:r>
      <w:hyperlink r:id="rId12" w:history="1">
        <w:r w:rsidR="005D7405" w:rsidRPr="00087C14">
          <w:rPr>
            <w:rStyle w:val="Hyperlnk"/>
          </w:rPr>
          <w:t>https://www.student.liu.se/studentstod/itsupport/microsoft-teams?l=sv</w:t>
        </w:r>
      </w:hyperlink>
      <w:r w:rsidR="00E16102" w:rsidRPr="00087C14">
        <w:t xml:space="preserve"> Använd gärna Teams för att kommunicera inom arbetsgruppen. I teams kan ni även lägga upp dokument som är gemensamma.</w:t>
      </w:r>
    </w:p>
    <w:p w14:paraId="1563105B" w14:textId="573D304E" w:rsidR="00E16102" w:rsidRPr="00087C14" w:rsidRDefault="00E16102" w:rsidP="00E16102">
      <w:pPr>
        <w:pStyle w:val="Liststycke"/>
        <w:numPr>
          <w:ilvl w:val="0"/>
          <w:numId w:val="2"/>
        </w:numPr>
      </w:pPr>
      <w:r w:rsidRPr="00087C14">
        <w:t>Se till att använda ett headset eller hörlurar med mikrofon för</w:t>
      </w:r>
      <w:r w:rsidR="003D4CCC">
        <w:t xml:space="preserve"> att</w:t>
      </w:r>
      <w:r w:rsidRPr="00087C14">
        <w:t xml:space="preserve"> få bra ljudkvalitet. Ljudet är viktigt för du ska kunna höra och för att andra ska kunna höra dig.</w:t>
      </w:r>
    </w:p>
    <w:p w14:paraId="14771EBF" w14:textId="7F0E6E90" w:rsidR="00EA52F7" w:rsidRDefault="133733FB" w:rsidP="00E16102">
      <w:pPr>
        <w:pStyle w:val="Liststycke"/>
        <w:numPr>
          <w:ilvl w:val="0"/>
          <w:numId w:val="2"/>
        </w:numPr>
      </w:pPr>
      <w:r>
        <w:t xml:space="preserve">Se till att ha din egen kamera på </w:t>
      </w:r>
      <w:r w:rsidR="73E9F7AE">
        <w:t xml:space="preserve">(på datorn eller telefonen) </w:t>
      </w:r>
      <w:r>
        <w:t xml:space="preserve">när du deltar i seminarier, föreläsningar eller andra moment på zoom eller teams. </w:t>
      </w:r>
      <w:r w:rsidR="7FDA005A">
        <w:t>Det underlättar för den som pratar att se de personer som lyssnar. Om du behöver stänga av din kamera eller om din kamera inte fungerar, skriv gärna detta i chat</w:t>
      </w:r>
      <w:r w:rsidR="3DEC27B6">
        <w:t>t</w:t>
      </w:r>
      <w:r w:rsidR="7FDA005A">
        <w:t>funktionen.</w:t>
      </w:r>
    </w:p>
    <w:p w14:paraId="09AFBEFE" w14:textId="77777777" w:rsidR="00EF3053" w:rsidRDefault="003D46FF" w:rsidP="00BC7D4E">
      <w:pPr>
        <w:pStyle w:val="Liststycke"/>
        <w:numPr>
          <w:ilvl w:val="0"/>
          <w:numId w:val="2"/>
        </w:numPr>
      </w:pPr>
      <w:r>
        <w:t xml:space="preserve">Om du sitter i din hemmiljö, kommer de andra deltagarna se hur det ser ut hemma hos dig. Det kan vara trevligt, men också kännas obekvämt att ha ”främlingar i vardagsrummet”. Om du vill, kan du använda bakgrunder i både Zoom och Teams. Glöm inte bort att klä på dig när du deltar i möten hemifrån </w:t>
      </w:r>
      <w:r>
        <w:rPr>
          <w:rFonts w:ascii="Wingdings" w:eastAsia="Wingdings" w:hAnsi="Wingdings" w:cs="Wingdings"/>
        </w:rPr>
        <w:t></w:t>
      </w:r>
      <w:r>
        <w:t xml:space="preserve"> </w:t>
      </w:r>
    </w:p>
    <w:p w14:paraId="238388C4" w14:textId="091D7D5C" w:rsidR="00EF3053" w:rsidRDefault="0EA3E333" w:rsidP="00BC7D4E">
      <w:pPr>
        <w:pStyle w:val="Liststycke"/>
        <w:numPr>
          <w:ilvl w:val="0"/>
          <w:numId w:val="2"/>
        </w:numPr>
      </w:pPr>
      <w:r>
        <w:t xml:space="preserve">Om du vill få </w:t>
      </w:r>
      <w:r w:rsidR="3DEC27B6">
        <w:t xml:space="preserve">uppmärksamhet under ett </w:t>
      </w:r>
      <w:r w:rsidR="4D8EB89A">
        <w:t>video</w:t>
      </w:r>
      <w:r w:rsidR="3DEC27B6">
        <w:t>-samtal</w:t>
      </w:r>
      <w:r>
        <w:t xml:space="preserve"> kan du göra på olika sätt</w:t>
      </w:r>
      <w:r w:rsidR="3DEC27B6">
        <w:t>. Funktionen ”</w:t>
      </w:r>
      <w:proofErr w:type="spellStart"/>
      <w:r w:rsidR="3DEC27B6">
        <w:t>raise</w:t>
      </w:r>
      <w:proofErr w:type="spellEnd"/>
      <w:r w:rsidR="3DEC27B6">
        <w:t xml:space="preserve"> hand” signalerar till den som är värd för zoom-rummet (ofta läraren) att du vill säga något. Alternativ är att skriva i chatten, vinka/räcka upp handen. </w:t>
      </w:r>
    </w:p>
    <w:p w14:paraId="424CB020" w14:textId="1B6EA15D" w:rsidR="5DB20964" w:rsidRDefault="5DB20964" w:rsidP="5DB20964"/>
    <w:p w14:paraId="6285347F" w14:textId="4FDF7AEB" w:rsidR="00087C14" w:rsidRPr="00087C14" w:rsidRDefault="401BB330" w:rsidP="5DB20964">
      <w:pPr>
        <w:pStyle w:val="Rubrik2"/>
        <w:rPr>
          <w:rFonts w:asciiTheme="minorHAnsi" w:eastAsiaTheme="minorEastAsia" w:hAnsiTheme="minorHAnsi" w:cstheme="minorBidi"/>
          <w:b/>
          <w:bCs/>
          <w:sz w:val="28"/>
          <w:szCs w:val="28"/>
        </w:rPr>
      </w:pPr>
      <w:r w:rsidRPr="5DB20964">
        <w:rPr>
          <w:rFonts w:asciiTheme="minorHAnsi" w:eastAsiaTheme="minorEastAsia" w:hAnsiTheme="minorHAnsi" w:cstheme="minorBidi"/>
          <w:b/>
          <w:bCs/>
          <w:sz w:val="28"/>
          <w:szCs w:val="28"/>
        </w:rPr>
        <w:lastRenderedPageBreak/>
        <w:t>Annat att tänka på i kommunikation med studenter och lärare</w:t>
      </w:r>
    </w:p>
    <w:p w14:paraId="7F70EECF" w14:textId="2BED8956" w:rsidR="00EA52F7" w:rsidRPr="00087C14" w:rsidRDefault="008F77FB" w:rsidP="00E16102">
      <w:pPr>
        <w:pStyle w:val="Liststycke"/>
        <w:numPr>
          <w:ilvl w:val="0"/>
          <w:numId w:val="2"/>
        </w:numPr>
      </w:pPr>
      <w:r w:rsidRPr="00087C14">
        <w:t xml:space="preserve">Använd </w:t>
      </w:r>
      <w:proofErr w:type="spellStart"/>
      <w:r w:rsidR="00EA52F7" w:rsidRPr="00087C14">
        <w:t>Nyhetsfeeden</w:t>
      </w:r>
      <w:proofErr w:type="spellEnd"/>
      <w:r w:rsidR="00EA52F7" w:rsidRPr="00087C14">
        <w:t xml:space="preserve"> på Lisam för att kommunicera kring allmänna frågor i kurser. </w:t>
      </w:r>
      <w:r w:rsidR="00556F67" w:rsidRPr="00087C14">
        <w:t>O</w:t>
      </w:r>
      <w:r w:rsidRPr="00087C14">
        <w:t>m du undrar över något</w:t>
      </w:r>
      <w:r w:rsidR="00556F67" w:rsidRPr="00087C14">
        <w:t>,</w:t>
      </w:r>
      <w:r w:rsidRPr="00087C14">
        <w:t xml:space="preserve"> gör säkert andra studenter det också</w:t>
      </w:r>
      <w:r w:rsidR="00956661" w:rsidRPr="00087C14">
        <w:t xml:space="preserve">, så det är jättebra om frågorna ställs i </w:t>
      </w:r>
      <w:proofErr w:type="spellStart"/>
      <w:r w:rsidR="00956661" w:rsidRPr="00087C14">
        <w:t>Nyhetsfeeden</w:t>
      </w:r>
      <w:proofErr w:type="spellEnd"/>
      <w:r w:rsidRPr="00087C14">
        <w:t xml:space="preserve">. </w:t>
      </w:r>
      <w:r w:rsidR="00EA52F7" w:rsidRPr="00087C14">
        <w:t xml:space="preserve">Frågor som bara rör dig </w:t>
      </w:r>
      <w:proofErr w:type="gramStart"/>
      <w:r w:rsidR="00EA52F7" w:rsidRPr="00087C14">
        <w:t>mailas</w:t>
      </w:r>
      <w:proofErr w:type="gramEnd"/>
      <w:r w:rsidR="00EA52F7" w:rsidRPr="00087C14">
        <w:t xml:space="preserve"> till ansvarig lärare.</w:t>
      </w:r>
    </w:p>
    <w:p w14:paraId="7251C0AD" w14:textId="7A2CE306" w:rsidR="00B20597" w:rsidRDefault="005D7405" w:rsidP="00B20597">
      <w:pPr>
        <w:pStyle w:val="Liststycke"/>
        <w:numPr>
          <w:ilvl w:val="0"/>
          <w:numId w:val="2"/>
        </w:numPr>
      </w:pPr>
      <w:r w:rsidRPr="00087C14">
        <w:t xml:space="preserve">Tänk på att saker som skrivs i text saknar intonation – vi hör inte hur personen som kommunicerar i text ”låter”. Det kan vara lätt att göra feltolkningar av snabbt skriven text. Exempelvis kan vi feltolka en nyfiken fråga som irritation. Frågan ”Vad är poängen med den här föreläsningen?” kan tolkas som att det ifrågasätts varför en föreläsning ges, när det lika gärna kan vara en fråga som syftar till att skapa diskussion kring föreläsningens slutsatser. Var därför noga med att uttrycka dig på ett tydligt sätt och att fråga om du inte är säker på vad det är en person vill säga. </w:t>
      </w:r>
      <w:r w:rsidR="00B20597" w:rsidRPr="00087C14">
        <w:t xml:space="preserve"> Likaså kan kommunikation via nätet också upplevas som ”trubbigare” då det kan vara svårare att känna av stämningen i rummet</w:t>
      </w:r>
      <w:r w:rsidR="00956661" w:rsidRPr="00087C14">
        <w:t>.</w:t>
      </w:r>
    </w:p>
    <w:p w14:paraId="270E47BB" w14:textId="77777777" w:rsidR="00087C14" w:rsidRPr="00087C14" w:rsidRDefault="00087C14" w:rsidP="00087C14"/>
    <w:p w14:paraId="3C06E295" w14:textId="3506F75A" w:rsidR="00956661" w:rsidRPr="00087C14" w:rsidRDefault="0E5D5A0B" w:rsidP="5DB20964">
      <w:pPr>
        <w:pStyle w:val="Rubrik2"/>
        <w:rPr>
          <w:rFonts w:asciiTheme="minorHAnsi" w:eastAsiaTheme="minorEastAsia" w:hAnsiTheme="minorHAnsi" w:cstheme="minorBidi"/>
          <w:b/>
          <w:bCs/>
          <w:sz w:val="28"/>
          <w:szCs w:val="28"/>
        </w:rPr>
      </w:pPr>
      <w:r w:rsidRPr="5DB20964">
        <w:rPr>
          <w:rFonts w:asciiTheme="minorHAnsi" w:eastAsiaTheme="minorEastAsia" w:hAnsiTheme="minorHAnsi" w:cstheme="minorBidi"/>
          <w:b/>
          <w:bCs/>
          <w:sz w:val="28"/>
          <w:szCs w:val="28"/>
        </w:rPr>
        <w:t>Vem tar jag kontakt med?</w:t>
      </w:r>
    </w:p>
    <w:p w14:paraId="1B3539BC" w14:textId="0E1273EA" w:rsidR="00956661" w:rsidRPr="00087C14" w:rsidRDefault="0E5D5A0B" w:rsidP="23ED65B2">
      <w:r>
        <w:t>Om du har frågor om kursen kan du alltid höra av dig till kursansvarig</w:t>
      </w:r>
      <w:r w:rsidR="001D08D1">
        <w:t xml:space="preserve"> </w:t>
      </w:r>
      <w:hyperlink r:id="rId13" w:history="1">
        <w:r w:rsidR="001D08D1" w:rsidRPr="00C1034A">
          <w:rPr>
            <w:rStyle w:val="Hyperlnk"/>
          </w:rPr>
          <w:t>magnus.jansson@liu.se</w:t>
        </w:r>
      </w:hyperlink>
      <w:r w:rsidR="001D08D1">
        <w:t xml:space="preserve"> .</w:t>
      </w:r>
      <w:r>
        <w:t xml:space="preserve"> Gäller dina frågor exempelvis utbildningens/programmets struktur, kontaktar du programansvarig </w:t>
      </w:r>
      <w:r w:rsidR="6140B55C">
        <w:t>Johanna Frejd</w:t>
      </w:r>
      <w:r w:rsidR="2A75DC3F">
        <w:t xml:space="preserve">, </w:t>
      </w:r>
      <w:hyperlink r:id="rId14">
        <w:r w:rsidR="2A75DC3F" w:rsidRPr="23ED65B2">
          <w:rPr>
            <w:rStyle w:val="Hyperlnk"/>
          </w:rPr>
          <w:t>johanna.frejd@liu.se</w:t>
        </w:r>
      </w:hyperlink>
      <w:r w:rsidR="2A75DC3F">
        <w:t xml:space="preserve"> </w:t>
      </w:r>
      <w:r w:rsidR="0BE0D4FB">
        <w:t>Du kan också vända dig till studierektor, Birgitta Plymoth</w:t>
      </w:r>
      <w:r w:rsidR="014606C4">
        <w:t xml:space="preserve"> </w:t>
      </w:r>
      <w:hyperlink r:id="rId15">
        <w:r w:rsidR="014606C4" w:rsidRPr="23ED65B2">
          <w:rPr>
            <w:rStyle w:val="Hyperlnk"/>
          </w:rPr>
          <w:t>birgitta.plymoth@liu.se</w:t>
        </w:r>
      </w:hyperlink>
      <w:r w:rsidR="014606C4">
        <w:t>,</w:t>
      </w:r>
      <w:r w:rsidR="0BE0D4FB">
        <w:t xml:space="preserve"> för frågor gällande </w:t>
      </w:r>
      <w:r w:rsidR="408461C1">
        <w:t>exempelvis</w:t>
      </w:r>
      <w:r w:rsidR="0BE0D4FB">
        <w:t xml:space="preserve"> kurs och undervisning. </w:t>
      </w:r>
    </w:p>
    <w:p w14:paraId="27AEC2DB" w14:textId="00CB0F44" w:rsidR="7C475EBD" w:rsidRDefault="7C475EBD" w:rsidP="23ED65B2">
      <w:r>
        <w:t>För frågor kring VFU, exempelvis placeringar, vänder du dig till VFU-koordinator, Hel</w:t>
      </w:r>
      <w:r w:rsidR="476D55AC">
        <w:t xml:space="preserve">én </w:t>
      </w:r>
      <w:r>
        <w:t>Svensson</w:t>
      </w:r>
      <w:r w:rsidR="6D9E30B9">
        <w:t xml:space="preserve">, </w:t>
      </w:r>
      <w:hyperlink r:id="rId16">
        <w:r w:rsidR="6D9E30B9" w:rsidRPr="23ED65B2">
          <w:rPr>
            <w:rStyle w:val="Hyperlnk"/>
          </w:rPr>
          <w:t>helene.svensson@liu.se</w:t>
        </w:r>
      </w:hyperlink>
      <w:r w:rsidR="6D9E30B9">
        <w:t xml:space="preserve"> </w:t>
      </w:r>
    </w:p>
    <w:p w14:paraId="7D5F80CF" w14:textId="35D5CB05" w:rsidR="00B20597" w:rsidRPr="00087C14" w:rsidRDefault="00EF3053" w:rsidP="00956661">
      <w:r>
        <w:t>Hybridläget kan medföra ett annat sätt att förhålla sig till sina studier, vilket ibland kan upplevas jobbigt. Om du behöver stöd i detta, k</w:t>
      </w:r>
      <w:r w:rsidR="00956661">
        <w:t xml:space="preserve">ontakta studievägledare för samtal om din studiesituation, studieplanering, tillgodoräknande av kurser, studieuppehåll, studieavbrott, utlandsstudier och studieteknik: </w:t>
      </w:r>
      <w:hyperlink r:id="rId17">
        <w:r w:rsidR="00956661" w:rsidRPr="4566CB2F">
          <w:rPr>
            <w:rStyle w:val="Hyperlnk"/>
          </w:rPr>
          <w:t>https://www.student.liu.se/program/student/studievagledning?l=sv</w:t>
        </w:r>
      </w:hyperlink>
      <w:r w:rsidR="00956661">
        <w:t xml:space="preserve">  </w:t>
      </w:r>
      <w:r w:rsidR="67C503FB">
        <w:t xml:space="preserve">Vid studieavbrott eller </w:t>
      </w:r>
      <w:r w:rsidR="00EA55E5">
        <w:t>studieuppehåll</w:t>
      </w:r>
      <w:r w:rsidR="67C503FB">
        <w:t xml:space="preserve">, kontakta också samordnare Lena Haskler, </w:t>
      </w:r>
      <w:hyperlink r:id="rId18">
        <w:r w:rsidR="67C503FB" w:rsidRPr="4566CB2F">
          <w:rPr>
            <w:rStyle w:val="Hyperlnk"/>
          </w:rPr>
          <w:t>lena.haskler@liu.se</w:t>
        </w:r>
      </w:hyperlink>
      <w:r w:rsidR="67C503FB">
        <w:t>.</w:t>
      </w:r>
    </w:p>
    <w:p w14:paraId="2447BBAE" w14:textId="7F5F5740" w:rsidR="00B20597" w:rsidRPr="00087C14" w:rsidRDefault="00EF3053" w:rsidP="00956661">
      <w:r>
        <w:t xml:space="preserve">Förutom studievägledare, kan du få enskilda samtal hos Studenthälsan. De erbjuder </w:t>
      </w:r>
      <w:r w:rsidR="00956661">
        <w:t xml:space="preserve">också kurser i </w:t>
      </w:r>
      <w:proofErr w:type="gramStart"/>
      <w:r w:rsidR="00956661">
        <w:t>t.ex.</w:t>
      </w:r>
      <w:proofErr w:type="gramEnd"/>
      <w:r w:rsidR="00956661">
        <w:t xml:space="preserve"> stresshantering, motivation, tenta-ro och sömnskola. </w:t>
      </w:r>
      <w:hyperlink r:id="rId19">
        <w:r w:rsidR="00956661" w:rsidRPr="4566CB2F">
          <w:rPr>
            <w:rStyle w:val="Hyperlnk"/>
          </w:rPr>
          <w:t>www.student.liu.se/studenthalsan</w:t>
        </w:r>
      </w:hyperlink>
      <w:r w:rsidR="00956661">
        <w:t xml:space="preserve"> </w:t>
      </w:r>
    </w:p>
    <w:p w14:paraId="0264652D" w14:textId="77777777" w:rsidR="00F64FC4" w:rsidRPr="00087C14" w:rsidRDefault="00F64FC4">
      <w:r w:rsidRPr="00087C14">
        <w:t xml:space="preserve"> </w:t>
      </w:r>
    </w:p>
    <w:p w14:paraId="608A0F91" w14:textId="2875195F" w:rsidR="006E1C9F" w:rsidRPr="00087C14" w:rsidRDefault="00956661">
      <w:r w:rsidRPr="00087C14">
        <w:t>Avslutningsvis, försök att ta stöd av andra studente</w:t>
      </w:r>
      <w:r w:rsidR="003D46FF">
        <w:t>r, även om ni inte ses på plats.</w:t>
      </w:r>
      <w:r w:rsidRPr="00087C14">
        <w:t xml:space="preserve"> </w:t>
      </w:r>
    </w:p>
    <w:sectPr w:rsidR="006E1C9F" w:rsidRPr="00087C14">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A2580" w14:textId="77777777" w:rsidR="001B3648" w:rsidRDefault="001B3648">
      <w:pPr>
        <w:spacing w:after="0" w:line="240" w:lineRule="auto"/>
      </w:pPr>
      <w:r>
        <w:separator/>
      </w:r>
    </w:p>
  </w:endnote>
  <w:endnote w:type="continuationSeparator" w:id="0">
    <w:p w14:paraId="1DB2BF8E" w14:textId="77777777" w:rsidR="001B3648" w:rsidRDefault="001B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9072"/>
    </w:tblGrid>
    <w:tr w:rsidR="5DB20964" w14:paraId="0730794B" w14:textId="77777777" w:rsidTr="5DB20964">
      <w:tc>
        <w:tcPr>
          <w:tcW w:w="9072" w:type="dxa"/>
        </w:tcPr>
        <w:p w14:paraId="039BB061" w14:textId="2A9DDD9C" w:rsidR="5DB20964" w:rsidRDefault="5DB20964" w:rsidP="5DB20964">
          <w:pPr>
            <w:pStyle w:val="Sidhuvud"/>
            <w:ind w:left="-115"/>
          </w:pPr>
        </w:p>
        <w:tbl>
          <w:tblPr>
            <w:tblStyle w:val="Tabellrutnt"/>
            <w:tblW w:w="0" w:type="auto"/>
            <w:tblInd w:w="105" w:type="dxa"/>
            <w:tblLayout w:type="fixed"/>
            <w:tblLook w:val="04A0" w:firstRow="1" w:lastRow="0" w:firstColumn="1" w:lastColumn="0" w:noHBand="0" w:noVBand="1"/>
          </w:tblPr>
          <w:tblGrid>
            <w:gridCol w:w="6945"/>
            <w:gridCol w:w="1453"/>
          </w:tblGrid>
          <w:tr w:rsidR="5DB20964" w14:paraId="5D4A4C95" w14:textId="77777777" w:rsidTr="5DB20964">
            <w:trPr>
              <w:trHeight w:val="420"/>
            </w:trPr>
            <w:tc>
              <w:tcPr>
                <w:tcW w:w="6945" w:type="dxa"/>
                <w:tcBorders>
                  <w:top w:val="nil"/>
                  <w:left w:val="nil"/>
                  <w:bottom w:val="single" w:sz="8" w:space="0" w:color="auto"/>
                  <w:right w:val="nil"/>
                </w:tcBorders>
              </w:tcPr>
              <w:p w14:paraId="04E99D1C" w14:textId="0EBC37E7" w:rsidR="5DB20964" w:rsidRDefault="5DB20964" w:rsidP="5DB20964">
                <w:pPr>
                  <w:rPr>
                    <w:rFonts w:ascii="Calibri" w:eastAsia="Calibri" w:hAnsi="Calibri" w:cs="Calibri"/>
                    <w:color w:val="000000" w:themeColor="text1"/>
                    <w:sz w:val="18"/>
                    <w:szCs w:val="18"/>
                  </w:rPr>
                </w:pPr>
              </w:p>
            </w:tc>
            <w:tc>
              <w:tcPr>
                <w:tcW w:w="1453" w:type="dxa"/>
                <w:tcBorders>
                  <w:top w:val="nil"/>
                  <w:left w:val="nil"/>
                  <w:bottom w:val="single" w:sz="8" w:space="0" w:color="auto"/>
                  <w:right w:val="nil"/>
                </w:tcBorders>
              </w:tcPr>
              <w:p w14:paraId="655E0D8F" w14:textId="5C3DCCD4" w:rsidR="5DB20964" w:rsidRDefault="5DB20964">
                <w:r w:rsidRPr="5DB20964">
                  <w:rPr>
                    <w:rFonts w:ascii="Calibri" w:eastAsia="Calibri" w:hAnsi="Calibri" w:cs="Calibri"/>
                    <w:color w:val="000000" w:themeColor="text1"/>
                    <w:sz w:val="18"/>
                    <w:szCs w:val="18"/>
                  </w:rPr>
                  <w:t xml:space="preserve"> </w:t>
                </w:r>
              </w:p>
            </w:tc>
          </w:tr>
          <w:tr w:rsidR="5DB20964" w14:paraId="1DDB8B96" w14:textId="77777777" w:rsidTr="5DB20964">
            <w:trPr>
              <w:trHeight w:val="570"/>
            </w:trPr>
            <w:tc>
              <w:tcPr>
                <w:tcW w:w="6945" w:type="dxa"/>
                <w:tcBorders>
                  <w:top w:val="single" w:sz="8" w:space="0" w:color="auto"/>
                  <w:left w:val="nil"/>
                  <w:bottom w:val="nil"/>
                  <w:right w:val="nil"/>
                </w:tcBorders>
                <w:vAlign w:val="center"/>
              </w:tcPr>
              <w:p w14:paraId="766D0736" w14:textId="25C3F356" w:rsidR="5DB20964" w:rsidRDefault="5DB20964">
                <w:r w:rsidRPr="5DB20964">
                  <w:rPr>
                    <w:rFonts w:ascii="Calibri" w:eastAsia="Calibri" w:hAnsi="Calibri" w:cs="Calibri"/>
                    <w:b/>
                    <w:bCs/>
                    <w:caps/>
                    <w:sz w:val="18"/>
                    <w:szCs w:val="18"/>
                  </w:rPr>
                  <w:t>Linköpings Universitet</w:t>
                </w:r>
              </w:p>
              <w:p w14:paraId="0256DE1B" w14:textId="403E67DD" w:rsidR="5DB20964" w:rsidRDefault="5DB20964">
                <w:r w:rsidRPr="5DB20964">
                  <w:rPr>
                    <w:rFonts w:ascii="Calibri" w:eastAsia="Calibri" w:hAnsi="Calibri" w:cs="Calibri"/>
                    <w:caps/>
                    <w:color w:val="000000" w:themeColor="text1"/>
                    <w:sz w:val="18"/>
                    <w:szCs w:val="18"/>
                  </w:rPr>
                  <w:t>Kansliet för Utbildningsvetenskap</w:t>
                </w:r>
              </w:p>
            </w:tc>
            <w:tc>
              <w:tcPr>
                <w:tcW w:w="1453" w:type="dxa"/>
                <w:tcBorders>
                  <w:top w:val="single" w:sz="8" w:space="0" w:color="auto"/>
                  <w:left w:val="nil"/>
                  <w:bottom w:val="nil"/>
                  <w:right w:val="nil"/>
                </w:tcBorders>
              </w:tcPr>
              <w:p w14:paraId="1D6A3E56" w14:textId="547CCE98" w:rsidR="5DB20964" w:rsidRDefault="5DB20964">
                <w:r w:rsidRPr="5DB20964">
                  <w:rPr>
                    <w:rFonts w:ascii="Calibri" w:eastAsia="Calibri" w:hAnsi="Calibri" w:cs="Calibri"/>
                    <w:color w:val="000000" w:themeColor="text1"/>
                    <w:sz w:val="18"/>
                    <w:szCs w:val="18"/>
                  </w:rPr>
                  <w:t xml:space="preserve"> </w:t>
                </w:r>
              </w:p>
            </w:tc>
          </w:tr>
        </w:tbl>
        <w:p w14:paraId="545FF1BD" w14:textId="2DCE17D9" w:rsidR="5DB20964" w:rsidRDefault="5DB20964" w:rsidP="5DB20964">
          <w:pPr>
            <w:rPr>
              <w:rFonts w:ascii="Calibri" w:eastAsia="Calibri" w:hAnsi="Calibri" w:cs="Calibri"/>
              <w:color w:val="000000" w:themeColor="text1"/>
              <w:sz w:val="18"/>
              <w:szCs w:val="18"/>
            </w:rPr>
          </w:pPr>
        </w:p>
        <w:p w14:paraId="5C549197" w14:textId="376DA6D0" w:rsidR="5DB20964" w:rsidRDefault="5DB20964" w:rsidP="5DB20964">
          <w:pPr>
            <w:pStyle w:val="Sidhuvud"/>
            <w:jc w:val="center"/>
          </w:pPr>
        </w:p>
      </w:tc>
    </w:tr>
  </w:tbl>
  <w:p w14:paraId="6F6C6932" w14:textId="4FE65A44" w:rsidR="5DB20964" w:rsidRDefault="5DB20964" w:rsidP="5DB209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3345E" w14:textId="77777777" w:rsidR="001B3648" w:rsidRDefault="001B3648">
      <w:pPr>
        <w:spacing w:after="0" w:line="240" w:lineRule="auto"/>
      </w:pPr>
      <w:r>
        <w:separator/>
      </w:r>
    </w:p>
  </w:footnote>
  <w:footnote w:type="continuationSeparator" w:id="0">
    <w:p w14:paraId="498D8E17" w14:textId="77777777" w:rsidR="001B3648" w:rsidRDefault="001B3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5DB20964" w14:paraId="6BB4E82F" w14:textId="77777777" w:rsidTr="4566CB2F">
      <w:tc>
        <w:tcPr>
          <w:tcW w:w="3024" w:type="dxa"/>
        </w:tcPr>
        <w:p w14:paraId="5CEE82CA" w14:textId="62404A5E" w:rsidR="5DB20964" w:rsidRDefault="4566CB2F" w:rsidP="5DB20964">
          <w:pPr>
            <w:pStyle w:val="Sidhuvud"/>
            <w:ind w:left="-115"/>
          </w:pPr>
          <w:r>
            <w:rPr>
              <w:noProof/>
              <w:lang w:eastAsia="sv-SE"/>
            </w:rPr>
            <w:drawing>
              <wp:inline distT="0" distB="0" distL="0" distR="0" wp14:anchorId="58384C3B" wp14:editId="267078F5">
                <wp:extent cx="1695450" cy="419100"/>
                <wp:effectExtent l="0" t="0" r="0" b="0"/>
                <wp:docPr id="163269710" name="Bildobjekt 163269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419100"/>
                        </a:xfrm>
                        <a:prstGeom prst="rect">
                          <a:avLst/>
                        </a:prstGeom>
                      </pic:spPr>
                    </pic:pic>
                  </a:graphicData>
                </a:graphic>
              </wp:inline>
            </w:drawing>
          </w:r>
        </w:p>
      </w:tc>
      <w:tc>
        <w:tcPr>
          <w:tcW w:w="3024" w:type="dxa"/>
        </w:tcPr>
        <w:p w14:paraId="7288430A" w14:textId="3829D807" w:rsidR="5DB20964" w:rsidRDefault="5DB20964" w:rsidP="5DB20964">
          <w:pPr>
            <w:pStyle w:val="Sidhuvud"/>
            <w:jc w:val="center"/>
          </w:pPr>
        </w:p>
      </w:tc>
      <w:tc>
        <w:tcPr>
          <w:tcW w:w="3024" w:type="dxa"/>
        </w:tcPr>
        <w:p w14:paraId="20481AEE" w14:textId="042951F4" w:rsidR="5DB20964" w:rsidRDefault="5DB20964" w:rsidP="5DB20964">
          <w:pPr>
            <w:jc w:val="right"/>
          </w:pPr>
          <w:r w:rsidRPr="5DB20964">
            <w:rPr>
              <w:rFonts w:ascii="Calibri" w:eastAsia="Calibri" w:hAnsi="Calibri" w:cs="Calibri"/>
              <w:sz w:val="18"/>
              <w:szCs w:val="18"/>
            </w:rPr>
            <w:t>20-08-13</w:t>
          </w:r>
        </w:p>
        <w:p w14:paraId="48266C66" w14:textId="7E01035F" w:rsidR="5DB20964" w:rsidRDefault="5DB20964" w:rsidP="5DB20964">
          <w:pPr>
            <w:pStyle w:val="Sidhuvud"/>
            <w:ind w:right="-115"/>
            <w:jc w:val="right"/>
          </w:pPr>
        </w:p>
      </w:tc>
    </w:tr>
  </w:tbl>
  <w:p w14:paraId="44841B14" w14:textId="108B86FF" w:rsidR="5DB20964" w:rsidRDefault="5DB20964" w:rsidP="5DB209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4D56"/>
    <w:multiLevelType w:val="hybridMultilevel"/>
    <w:tmpl w:val="4112A3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264491E"/>
    <w:multiLevelType w:val="hybridMultilevel"/>
    <w:tmpl w:val="A9A6B2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9F"/>
    <w:rsid w:val="00087C14"/>
    <w:rsid w:val="001B3648"/>
    <w:rsid w:val="001D08D1"/>
    <w:rsid w:val="0021153C"/>
    <w:rsid w:val="002E796C"/>
    <w:rsid w:val="002F4BF1"/>
    <w:rsid w:val="003060B2"/>
    <w:rsid w:val="003D46FF"/>
    <w:rsid w:val="003D4CCC"/>
    <w:rsid w:val="0047386C"/>
    <w:rsid w:val="00556F67"/>
    <w:rsid w:val="005D7405"/>
    <w:rsid w:val="005E46AF"/>
    <w:rsid w:val="006E1C9F"/>
    <w:rsid w:val="008F77FB"/>
    <w:rsid w:val="00956661"/>
    <w:rsid w:val="00965011"/>
    <w:rsid w:val="00B20597"/>
    <w:rsid w:val="00BA3934"/>
    <w:rsid w:val="00BA79DC"/>
    <w:rsid w:val="00C26FF9"/>
    <w:rsid w:val="00CA65F7"/>
    <w:rsid w:val="00D21613"/>
    <w:rsid w:val="00D23FA6"/>
    <w:rsid w:val="00D43D59"/>
    <w:rsid w:val="00DE6A5A"/>
    <w:rsid w:val="00E16102"/>
    <w:rsid w:val="00E57DAA"/>
    <w:rsid w:val="00EA52F7"/>
    <w:rsid w:val="00EA55E5"/>
    <w:rsid w:val="00EF3053"/>
    <w:rsid w:val="00F64FC4"/>
    <w:rsid w:val="014606C4"/>
    <w:rsid w:val="06FAC62F"/>
    <w:rsid w:val="0BE0D4FB"/>
    <w:rsid w:val="0C68E192"/>
    <w:rsid w:val="0E5D5A0B"/>
    <w:rsid w:val="0EA3E333"/>
    <w:rsid w:val="133733FB"/>
    <w:rsid w:val="1581B466"/>
    <w:rsid w:val="1669C34B"/>
    <w:rsid w:val="1678F167"/>
    <w:rsid w:val="18EA0B89"/>
    <w:rsid w:val="1AE21DBE"/>
    <w:rsid w:val="1B170944"/>
    <w:rsid w:val="1B813C07"/>
    <w:rsid w:val="1C4D0021"/>
    <w:rsid w:val="228712B9"/>
    <w:rsid w:val="23ED65B2"/>
    <w:rsid w:val="253FBB36"/>
    <w:rsid w:val="27175355"/>
    <w:rsid w:val="2736EF3D"/>
    <w:rsid w:val="2A75DC3F"/>
    <w:rsid w:val="2E4EE1B2"/>
    <w:rsid w:val="2F1854CE"/>
    <w:rsid w:val="31CA6A83"/>
    <w:rsid w:val="3572E709"/>
    <w:rsid w:val="357B93BD"/>
    <w:rsid w:val="3694E4F9"/>
    <w:rsid w:val="3DEC27B6"/>
    <w:rsid w:val="3EC8CF12"/>
    <w:rsid w:val="401BB330"/>
    <w:rsid w:val="40477B47"/>
    <w:rsid w:val="408461C1"/>
    <w:rsid w:val="416FF6E7"/>
    <w:rsid w:val="4319108E"/>
    <w:rsid w:val="4566CB2F"/>
    <w:rsid w:val="476D55AC"/>
    <w:rsid w:val="492B070B"/>
    <w:rsid w:val="4A1F5C4A"/>
    <w:rsid w:val="4D8EB89A"/>
    <w:rsid w:val="4F89B0ED"/>
    <w:rsid w:val="4FDCAB4F"/>
    <w:rsid w:val="5418D4F4"/>
    <w:rsid w:val="573432EA"/>
    <w:rsid w:val="5DB20964"/>
    <w:rsid w:val="5E7EB78F"/>
    <w:rsid w:val="6140B55C"/>
    <w:rsid w:val="637F7791"/>
    <w:rsid w:val="661E9F6A"/>
    <w:rsid w:val="662FA732"/>
    <w:rsid w:val="66A3CE7B"/>
    <w:rsid w:val="672FFEA2"/>
    <w:rsid w:val="67C503FB"/>
    <w:rsid w:val="6D9C958A"/>
    <w:rsid w:val="6D9E30B9"/>
    <w:rsid w:val="6DC02122"/>
    <w:rsid w:val="735292E6"/>
    <w:rsid w:val="73E9F7AE"/>
    <w:rsid w:val="7BFAB1DB"/>
    <w:rsid w:val="7C475EBD"/>
    <w:rsid w:val="7D556451"/>
    <w:rsid w:val="7EFF3B7F"/>
    <w:rsid w:val="7FDA00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09D1"/>
  <w15:chartTrackingRefBased/>
  <w15:docId w15:val="{83741DB8-CEF6-4D81-8A58-C6EE9EBA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C14"/>
    <w:rPr>
      <w:rFonts w:ascii="Georgia" w:hAnsi="Georgia"/>
    </w:rPr>
  </w:style>
  <w:style w:type="paragraph" w:styleId="Rubrik1">
    <w:name w:val="heading 1"/>
    <w:basedOn w:val="Normal"/>
    <w:next w:val="Normal"/>
    <w:link w:val="Rubrik1Char"/>
    <w:uiPriority w:val="9"/>
    <w:qFormat/>
    <w:rsid w:val="00087C14"/>
    <w:pPr>
      <w:keepNext/>
      <w:keepLines/>
      <w:spacing w:before="240" w:after="0"/>
      <w:outlineLvl w:val="0"/>
    </w:pPr>
    <w:rPr>
      <w:rFonts w:eastAsiaTheme="majorEastAsia" w:cstheme="majorBidi"/>
      <w:sz w:val="32"/>
      <w:szCs w:val="32"/>
    </w:rPr>
  </w:style>
  <w:style w:type="paragraph" w:styleId="Rubrik2">
    <w:name w:val="heading 2"/>
    <w:basedOn w:val="Normal"/>
    <w:next w:val="Normal"/>
    <w:link w:val="Rubrik2Char"/>
    <w:uiPriority w:val="9"/>
    <w:unhideWhenUsed/>
    <w:qFormat/>
    <w:rsid w:val="00087C14"/>
    <w:pPr>
      <w:keepNext/>
      <w:keepLines/>
      <w:spacing w:before="40" w:after="0"/>
      <w:outlineLvl w:val="1"/>
    </w:pPr>
    <w:rPr>
      <w:rFonts w:eastAsiaTheme="majorEastAsia" w:cstheme="majorBidi"/>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87C14"/>
    <w:rPr>
      <w:rFonts w:ascii="Georgia" w:eastAsiaTheme="majorEastAsia" w:hAnsi="Georgia" w:cstheme="majorBidi"/>
      <w:sz w:val="32"/>
      <w:szCs w:val="32"/>
    </w:rPr>
  </w:style>
  <w:style w:type="character" w:customStyle="1" w:styleId="Rubrik2Char">
    <w:name w:val="Rubrik 2 Char"/>
    <w:basedOn w:val="Standardstycketeckensnitt"/>
    <w:link w:val="Rubrik2"/>
    <w:uiPriority w:val="9"/>
    <w:rsid w:val="00087C14"/>
    <w:rPr>
      <w:rFonts w:ascii="Georgia" w:eastAsiaTheme="majorEastAsia" w:hAnsi="Georgia" w:cstheme="majorBidi"/>
      <w:sz w:val="26"/>
      <w:szCs w:val="26"/>
    </w:rPr>
  </w:style>
  <w:style w:type="paragraph" w:styleId="Liststycke">
    <w:name w:val="List Paragraph"/>
    <w:basedOn w:val="Normal"/>
    <w:uiPriority w:val="34"/>
    <w:qFormat/>
    <w:rsid w:val="00EA52F7"/>
    <w:pPr>
      <w:ind w:left="720"/>
      <w:contextualSpacing/>
    </w:pPr>
  </w:style>
  <w:style w:type="character" w:styleId="Hyperlnk">
    <w:name w:val="Hyperlink"/>
    <w:basedOn w:val="Standardstycketeckensnitt"/>
    <w:uiPriority w:val="99"/>
    <w:unhideWhenUsed/>
    <w:rsid w:val="005D7405"/>
    <w:rPr>
      <w:color w:val="0000FF"/>
      <w:u w:val="single"/>
    </w:rPr>
  </w:style>
  <w:style w:type="paragraph" w:styleId="Ballongtext">
    <w:name w:val="Balloon Text"/>
    <w:basedOn w:val="Normal"/>
    <w:link w:val="BallongtextChar"/>
    <w:uiPriority w:val="99"/>
    <w:semiHidden/>
    <w:unhideWhenUsed/>
    <w:rsid w:val="00DE6A5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E6A5A"/>
    <w:rPr>
      <w:rFonts w:ascii="Segoe UI" w:hAnsi="Segoe UI" w:cs="Segoe UI"/>
      <w:sz w:val="18"/>
      <w:szCs w:val="18"/>
    </w:rPr>
  </w:style>
  <w:style w:type="character" w:styleId="Kommentarsreferens">
    <w:name w:val="annotation reference"/>
    <w:basedOn w:val="Standardstycketeckensnitt"/>
    <w:uiPriority w:val="99"/>
    <w:semiHidden/>
    <w:unhideWhenUsed/>
    <w:rsid w:val="00B20597"/>
    <w:rPr>
      <w:sz w:val="16"/>
      <w:szCs w:val="16"/>
    </w:rPr>
  </w:style>
  <w:style w:type="paragraph" w:styleId="Kommentarer">
    <w:name w:val="annotation text"/>
    <w:basedOn w:val="Normal"/>
    <w:link w:val="KommentarerChar"/>
    <w:uiPriority w:val="99"/>
    <w:semiHidden/>
    <w:unhideWhenUsed/>
    <w:rsid w:val="00B20597"/>
    <w:pPr>
      <w:spacing w:line="240" w:lineRule="auto"/>
    </w:pPr>
    <w:rPr>
      <w:sz w:val="20"/>
      <w:szCs w:val="20"/>
    </w:rPr>
  </w:style>
  <w:style w:type="character" w:customStyle="1" w:styleId="KommentarerChar">
    <w:name w:val="Kommentarer Char"/>
    <w:basedOn w:val="Standardstycketeckensnitt"/>
    <w:link w:val="Kommentarer"/>
    <w:uiPriority w:val="99"/>
    <w:semiHidden/>
    <w:rsid w:val="00B20597"/>
    <w:rPr>
      <w:sz w:val="20"/>
      <w:szCs w:val="20"/>
    </w:rPr>
  </w:style>
  <w:style w:type="paragraph" w:styleId="Kommentarsmne">
    <w:name w:val="annotation subject"/>
    <w:basedOn w:val="Kommentarer"/>
    <w:next w:val="Kommentarer"/>
    <w:link w:val="KommentarsmneChar"/>
    <w:uiPriority w:val="99"/>
    <w:semiHidden/>
    <w:unhideWhenUsed/>
    <w:rsid w:val="00B20597"/>
    <w:rPr>
      <w:b/>
      <w:bCs/>
    </w:rPr>
  </w:style>
  <w:style w:type="character" w:customStyle="1" w:styleId="KommentarsmneChar">
    <w:name w:val="Kommentarsämne Char"/>
    <w:basedOn w:val="KommentarerChar"/>
    <w:link w:val="Kommentarsmne"/>
    <w:uiPriority w:val="99"/>
    <w:semiHidden/>
    <w:rsid w:val="00B20597"/>
    <w:rPr>
      <w:b/>
      <w:bCs/>
      <w:sz w:val="20"/>
      <w:szCs w:val="20"/>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character" w:styleId="Olstomnmnande">
    <w:name w:val="Unresolved Mention"/>
    <w:basedOn w:val="Standardstycketeckensnitt"/>
    <w:uiPriority w:val="99"/>
    <w:semiHidden/>
    <w:unhideWhenUsed/>
    <w:rsid w:val="001D0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98555">
      <w:bodyDiv w:val="1"/>
      <w:marLeft w:val="0"/>
      <w:marRight w:val="0"/>
      <w:marTop w:val="0"/>
      <w:marBottom w:val="0"/>
      <w:divBdr>
        <w:top w:val="none" w:sz="0" w:space="0" w:color="auto"/>
        <w:left w:val="none" w:sz="0" w:space="0" w:color="auto"/>
        <w:bottom w:val="none" w:sz="0" w:space="0" w:color="auto"/>
        <w:right w:val="none" w:sz="0" w:space="0" w:color="auto"/>
      </w:divBdr>
    </w:div>
    <w:div w:id="762996161">
      <w:bodyDiv w:val="1"/>
      <w:marLeft w:val="0"/>
      <w:marRight w:val="0"/>
      <w:marTop w:val="0"/>
      <w:marBottom w:val="0"/>
      <w:divBdr>
        <w:top w:val="none" w:sz="0" w:space="0" w:color="auto"/>
        <w:left w:val="none" w:sz="0" w:space="0" w:color="auto"/>
        <w:bottom w:val="none" w:sz="0" w:space="0" w:color="auto"/>
        <w:right w:val="none" w:sz="0" w:space="0" w:color="auto"/>
      </w:divBdr>
      <w:divsChild>
        <w:div w:id="1920403014">
          <w:marLeft w:val="547"/>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gnus.jansson@liu.se" TargetMode="External"/><Relationship Id="rId18" Type="http://schemas.openxmlformats.org/officeDocument/2006/relationships/hyperlink" Target="mailto:lena.haskler@liu.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tudent.liu.se/studentstod/itsupport/microsoft-teams?l=sv" TargetMode="External"/><Relationship Id="rId17" Type="http://schemas.openxmlformats.org/officeDocument/2006/relationships/hyperlink" Target="https://www.student.liu.se/program/student/studievagledning?l=sv" TargetMode="External"/><Relationship Id="rId2" Type="http://schemas.openxmlformats.org/officeDocument/2006/relationships/customXml" Target="../customXml/item2.xml"/><Relationship Id="rId16" Type="http://schemas.openxmlformats.org/officeDocument/2006/relationships/hyperlink" Target="mailto:helene.svensson@liu.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udent.liu.se/studentstod/itsupport/zoom-student?l=sv" TargetMode="External"/><Relationship Id="rId5" Type="http://schemas.openxmlformats.org/officeDocument/2006/relationships/styles" Target="styles.xml"/><Relationship Id="rId15" Type="http://schemas.openxmlformats.org/officeDocument/2006/relationships/hyperlink" Target="mailto:birgitta.plymoth@liu.se" TargetMode="External"/><Relationship Id="rId23" Type="http://schemas.openxmlformats.org/officeDocument/2006/relationships/theme" Target="theme/theme1.xml"/><Relationship Id="rId10" Type="http://schemas.openxmlformats.org/officeDocument/2006/relationships/hyperlink" Target="https://insidan.liu.se/HR-Personal/coronavirus?l=sv" TargetMode="External"/><Relationship Id="rId19" Type="http://schemas.openxmlformats.org/officeDocument/2006/relationships/hyperlink" Target="http://www.student.liu.se/studenthals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hanna.frejd@liu.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lisam_PublishedVersion xmlns="67d91b28-425c-4086-a7e9-cc208b378985" xsi:nil="true"/>
    <_lisam_Description xmlns="ca204a0a-0f8d-42bb-b5fb-a61d5cda8b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61BCA4326DB44783C1FA995081986C" ma:contentTypeVersion="2" ma:contentTypeDescription="Skapa ett nytt dokument." ma:contentTypeScope="" ma:versionID="ea760e066ac2329d4ec9edc6b465d624">
  <xsd:schema xmlns:xsd="http://www.w3.org/2001/XMLSchema" xmlns:xs="http://www.w3.org/2001/XMLSchema" xmlns:p="http://schemas.microsoft.com/office/2006/metadata/properties" xmlns:ns2="ca204a0a-0f8d-42bb-b5fb-a61d5cda8bb2" xmlns:ns3="67d91b28-425c-4086-a7e9-cc208b378985" targetNamespace="http://schemas.microsoft.com/office/2006/metadata/properties" ma:root="true" ma:fieldsID="27d65fb1439b2c8e7556ae1fa1554550" ns2:_="" ns3:_="">
    <xsd:import namespace="ca204a0a-0f8d-42bb-b5fb-a61d5cda8bb2"/>
    <xsd:import namespace="67d91b28-425c-4086-a7e9-cc208b378985"/>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04a0a-0f8d-42bb-b5fb-a61d5cda8bb2"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d91b28-425c-4086-a7e9-cc208b378985"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E5748-65EB-42C7-AE97-FD4DA57C4A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6C9287-2CAB-4639-96BC-F2D5C02228D8}">
  <ds:schemaRefs>
    <ds:schemaRef ds:uri="http://schemas.microsoft.com/sharepoint/v3/contenttype/forms"/>
  </ds:schemaRefs>
</ds:datastoreItem>
</file>

<file path=customXml/itemProps3.xml><?xml version="1.0" encoding="utf-8"?>
<ds:datastoreItem xmlns:ds="http://schemas.openxmlformats.org/officeDocument/2006/customXml" ds:itemID="{CC448B96-114D-4B9E-87B8-F32532E3D733}"/>
</file>

<file path=docProps/app.xml><?xml version="1.0" encoding="utf-8"?>
<Properties xmlns="http://schemas.openxmlformats.org/officeDocument/2006/extended-properties" xmlns:vt="http://schemas.openxmlformats.org/officeDocument/2006/docPropsVTypes">
  <Template>Normal</Template>
  <TotalTime>3</TotalTime>
  <Pages>2</Pages>
  <Words>866</Words>
  <Characters>4593</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Frejd</dc:creator>
  <cp:keywords/>
  <dc:description/>
  <cp:lastModifiedBy>Magnus Jansson</cp:lastModifiedBy>
  <cp:revision>2</cp:revision>
  <dcterms:created xsi:type="dcterms:W3CDTF">2020-08-14T11:18:00Z</dcterms:created>
  <dcterms:modified xsi:type="dcterms:W3CDTF">2020-08-14T11:18:00Z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0x0101005361BCA4326DB44783C1FA995081986C</vt:lpwstr>
  </property>
</Properties>
</file>